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ECCA9" w14:textId="2A220829" w:rsidR="009D58B7" w:rsidRPr="009D58B7" w:rsidRDefault="009D58B7" w:rsidP="009D58B7">
      <w:pPr>
        <w:jc w:val="center"/>
        <w:rPr>
          <w:rFonts w:ascii="CCW Precursive 1" w:hAnsi="CCW Precursive 1"/>
          <w:sz w:val="32"/>
          <w:szCs w:val="32"/>
          <w:u w:val="single"/>
        </w:rPr>
      </w:pPr>
      <w:r w:rsidRPr="009D58B7">
        <w:rPr>
          <w:rFonts w:ascii="CCW Precursive 1" w:hAnsi="CCW Precursive 1"/>
          <w:sz w:val="32"/>
          <w:szCs w:val="32"/>
          <w:u w:val="single"/>
        </w:rPr>
        <w:t>Spellings – test 14</w:t>
      </w:r>
      <w:r w:rsidRPr="009D58B7">
        <w:rPr>
          <w:rFonts w:ascii="CCW Precursive 1" w:hAnsi="CCW Precursive 1"/>
          <w:sz w:val="32"/>
          <w:szCs w:val="32"/>
          <w:u w:val="single"/>
          <w:vertAlign w:val="superscript"/>
        </w:rPr>
        <w:t>th</w:t>
      </w:r>
      <w:r w:rsidRPr="009D58B7">
        <w:rPr>
          <w:rFonts w:ascii="CCW Precursive 1" w:hAnsi="CCW Precursive 1"/>
          <w:sz w:val="32"/>
          <w:szCs w:val="32"/>
          <w:u w:val="single"/>
        </w:rPr>
        <w:t xml:space="preserve"> of November</w:t>
      </w:r>
    </w:p>
    <w:p w14:paraId="62160C0A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</w:p>
    <w:p w14:paraId="51D8B08C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1.</w:t>
      </w:r>
      <w:r w:rsidRPr="009D58B7">
        <w:rPr>
          <w:rFonts w:ascii="CCW Precursive 1" w:hAnsi="CCW Precursive 1"/>
          <w:sz w:val="32"/>
          <w:szCs w:val="32"/>
        </w:rPr>
        <w:tab/>
        <w:t xml:space="preserve">Strength </w:t>
      </w:r>
    </w:p>
    <w:p w14:paraId="00F9C561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2.</w:t>
      </w:r>
      <w:r w:rsidRPr="009D58B7">
        <w:rPr>
          <w:rFonts w:ascii="CCW Precursive 1" w:hAnsi="CCW Precursive 1"/>
          <w:sz w:val="32"/>
          <w:szCs w:val="32"/>
        </w:rPr>
        <w:tab/>
        <w:t>Suppose</w:t>
      </w:r>
    </w:p>
    <w:p w14:paraId="0915CE8B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3.</w:t>
      </w:r>
      <w:r w:rsidRPr="009D58B7">
        <w:rPr>
          <w:rFonts w:ascii="CCW Precursive 1" w:hAnsi="CCW Precursive 1"/>
          <w:sz w:val="32"/>
          <w:szCs w:val="32"/>
        </w:rPr>
        <w:tab/>
        <w:t xml:space="preserve">Surprise </w:t>
      </w:r>
    </w:p>
    <w:p w14:paraId="24A155BC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4.</w:t>
      </w:r>
      <w:r w:rsidRPr="009D58B7">
        <w:rPr>
          <w:rFonts w:ascii="CCW Precursive 1" w:hAnsi="CCW Precursive 1"/>
          <w:sz w:val="32"/>
          <w:szCs w:val="32"/>
        </w:rPr>
        <w:tab/>
        <w:t xml:space="preserve">Therefore </w:t>
      </w:r>
    </w:p>
    <w:p w14:paraId="5C62C4DB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5.</w:t>
      </w:r>
      <w:r w:rsidRPr="009D58B7">
        <w:rPr>
          <w:rFonts w:ascii="CCW Precursive 1" w:hAnsi="CCW Precursive 1"/>
          <w:sz w:val="32"/>
          <w:szCs w:val="32"/>
        </w:rPr>
        <w:tab/>
        <w:t xml:space="preserve">Though </w:t>
      </w:r>
    </w:p>
    <w:p w14:paraId="5426E68D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6.</w:t>
      </w:r>
      <w:r w:rsidRPr="009D58B7">
        <w:rPr>
          <w:rFonts w:ascii="CCW Precursive 1" w:hAnsi="CCW Precursive 1"/>
          <w:sz w:val="32"/>
          <w:szCs w:val="32"/>
        </w:rPr>
        <w:tab/>
        <w:t xml:space="preserve">Thought </w:t>
      </w:r>
    </w:p>
    <w:p w14:paraId="7367A169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7.</w:t>
      </w:r>
      <w:r w:rsidRPr="009D58B7">
        <w:rPr>
          <w:rFonts w:ascii="CCW Precursive 1" w:hAnsi="CCW Precursive 1"/>
          <w:sz w:val="32"/>
          <w:szCs w:val="32"/>
        </w:rPr>
        <w:tab/>
        <w:t xml:space="preserve">Through </w:t>
      </w:r>
    </w:p>
    <w:p w14:paraId="69A83274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8.</w:t>
      </w:r>
      <w:r w:rsidRPr="009D58B7">
        <w:rPr>
          <w:rFonts w:ascii="CCW Precursive 1" w:hAnsi="CCW Precursive 1"/>
          <w:sz w:val="32"/>
          <w:szCs w:val="32"/>
        </w:rPr>
        <w:tab/>
        <w:t xml:space="preserve">Various </w:t>
      </w:r>
    </w:p>
    <w:p w14:paraId="74A468F9" w14:textId="77777777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9.</w:t>
      </w:r>
      <w:r w:rsidRPr="009D58B7">
        <w:rPr>
          <w:rFonts w:ascii="CCW Precursive 1" w:hAnsi="CCW Precursive 1"/>
          <w:sz w:val="32"/>
          <w:szCs w:val="32"/>
        </w:rPr>
        <w:tab/>
        <w:t xml:space="preserve">Weight </w:t>
      </w:r>
    </w:p>
    <w:p w14:paraId="4F4B7097" w14:textId="625C1AAE" w:rsidR="009D58B7" w:rsidRPr="009D58B7" w:rsidRDefault="009D58B7" w:rsidP="009D58B7">
      <w:pPr>
        <w:rPr>
          <w:rFonts w:ascii="CCW Precursive 1" w:hAnsi="CCW Precursive 1"/>
          <w:sz w:val="32"/>
          <w:szCs w:val="32"/>
        </w:rPr>
      </w:pPr>
      <w:r w:rsidRPr="009D58B7">
        <w:rPr>
          <w:rFonts w:ascii="CCW Precursive 1" w:hAnsi="CCW Precursive 1"/>
          <w:sz w:val="32"/>
          <w:szCs w:val="32"/>
        </w:rPr>
        <w:t>10.</w:t>
      </w:r>
      <w:r w:rsidRPr="009D58B7">
        <w:rPr>
          <w:rFonts w:ascii="CCW Precursive 1" w:hAnsi="CCW Precursive 1"/>
          <w:sz w:val="32"/>
          <w:szCs w:val="32"/>
        </w:rPr>
        <w:tab/>
        <w:t>Woman</w:t>
      </w:r>
    </w:p>
    <w:sectPr w:rsidR="009D58B7" w:rsidRPr="009D58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8B7"/>
    <w:rsid w:val="00885D05"/>
    <w:rsid w:val="009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4C6BE"/>
  <w15:chartTrackingRefBased/>
  <w15:docId w15:val="{4B6C9EF6-80D9-4C09-857D-9BC6F85B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2025-11-06T19:26:00Z</dcterms:created>
  <dcterms:modified xsi:type="dcterms:W3CDTF">2025-11-06T19:27:00Z</dcterms:modified>
</cp:coreProperties>
</file>